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6E" w:rsidRPr="009F4E6E" w:rsidRDefault="009F4E6E" w:rsidP="009F4E6E">
      <w:pPr>
        <w:jc w:val="both"/>
        <w:rPr>
          <w:rFonts w:ascii="MS Mincho" w:eastAsia="MS Mincho" w:hAnsi="MS Mincho" w:cs="MS Mincho"/>
          <w:b/>
          <w:sz w:val="28"/>
          <w:szCs w:val="28"/>
          <w:lang w:val="be-BY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ab/>
      </w:r>
      <w:r>
        <w:rPr>
          <w:rFonts w:ascii="MS Mincho" w:eastAsia="MS Mincho" w:hAnsi="MS Mincho" w:cs="MS Mincho"/>
          <w:b/>
          <w:sz w:val="28"/>
          <w:szCs w:val="28"/>
          <w:lang w:val="be-BY"/>
        </w:rPr>
        <w:tab/>
      </w:r>
      <w:r>
        <w:rPr>
          <w:rFonts w:ascii="MS Mincho" w:eastAsia="MS Mincho" w:hAnsi="MS Mincho" w:cs="MS Mincho"/>
          <w:b/>
          <w:sz w:val="28"/>
          <w:szCs w:val="28"/>
          <w:lang w:val="be-BY"/>
        </w:rPr>
        <w:tab/>
      </w:r>
      <w:r>
        <w:rPr>
          <w:rFonts w:ascii="MS Mincho" w:eastAsia="MS Mincho" w:hAnsi="MS Mincho" w:cs="MS Mincho"/>
          <w:b/>
          <w:sz w:val="28"/>
          <w:szCs w:val="28"/>
          <w:lang w:val="be-BY"/>
        </w:rPr>
        <w:tab/>
      </w:r>
      <w:r>
        <w:rPr>
          <w:rFonts w:ascii="MS Mincho" w:eastAsia="MS Mincho" w:hAnsi="MS Mincho" w:cs="MS Mincho"/>
          <w:b/>
          <w:sz w:val="28"/>
          <w:szCs w:val="28"/>
          <w:lang w:val="be-BY"/>
        </w:rPr>
        <w:tab/>
      </w:r>
      <w:r>
        <w:rPr>
          <w:rFonts w:ascii="MS Mincho" w:eastAsia="MS Mincho" w:hAnsi="MS Mincho" w:cs="MS Mincho"/>
          <w:b/>
          <w:sz w:val="28"/>
          <w:szCs w:val="28"/>
          <w:lang w:val="be-BY"/>
        </w:rPr>
        <w:tab/>
      </w:r>
      <w:r>
        <w:rPr>
          <w:rFonts w:ascii="MS Mincho" w:eastAsia="MS Mincho" w:hAnsi="MS Mincho" w:cs="MS Mincho"/>
          <w:b/>
          <w:sz w:val="28"/>
          <w:szCs w:val="28"/>
          <w:lang w:val="be-BY"/>
        </w:rPr>
        <w:tab/>
      </w:r>
      <w:r>
        <w:rPr>
          <w:rFonts w:ascii="MS Mincho" w:eastAsia="MS Mincho" w:hAnsi="MS Mincho" w:cs="MS Mincho"/>
          <w:b/>
          <w:sz w:val="28"/>
          <w:szCs w:val="28"/>
          <w:lang w:val="be-BY"/>
        </w:rPr>
        <w:tab/>
      </w:r>
      <w:r>
        <w:rPr>
          <w:rFonts w:ascii="MS Mincho" w:eastAsia="MS Mincho" w:hAnsi="MS Mincho" w:cs="MS Mincho"/>
          <w:b/>
          <w:sz w:val="28"/>
          <w:szCs w:val="28"/>
          <w:lang w:val="be-BY"/>
        </w:rPr>
        <w:tab/>
      </w:r>
      <w:r>
        <w:rPr>
          <w:rFonts w:ascii="MS Mincho" w:eastAsia="MS Mincho" w:hAnsi="MS Mincho" w:cs="MS Mincho"/>
          <w:b/>
          <w:sz w:val="28"/>
          <w:szCs w:val="28"/>
          <w:lang w:val="be-BY"/>
        </w:rPr>
        <w:tab/>
      </w:r>
      <w:r>
        <w:rPr>
          <w:rFonts w:ascii="MS Mincho" w:eastAsia="MS Mincho" w:hAnsi="MS Mincho" w:cs="MS Mincho"/>
          <w:b/>
          <w:sz w:val="28"/>
          <w:szCs w:val="28"/>
          <w:lang w:val="be-BY"/>
        </w:rPr>
        <w:tab/>
      </w:r>
      <w:r w:rsidRPr="009F4E6E">
        <w:rPr>
          <w:rFonts w:ascii="MS Mincho" w:eastAsia="MS Mincho" w:hAnsi="MS Mincho" w:cs="MS Mincho"/>
          <w:b/>
          <w:sz w:val="28"/>
          <w:szCs w:val="28"/>
          <w:lang w:val="be-BY"/>
        </w:rPr>
        <w:t>ПРОЕКТ</w:t>
      </w:r>
    </w:p>
    <w:p w:rsidR="009F4E6E" w:rsidRDefault="009F4E6E" w:rsidP="009F4E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 w:hint="eastAsia"/>
          <w:b/>
          <w:sz w:val="28"/>
          <w:szCs w:val="28"/>
          <w:lang w:val="be-BY"/>
        </w:rPr>
        <w:t xml:space="preserve">       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9F4E6E" w:rsidRDefault="009F4E6E" w:rsidP="009F4E6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</w:t>
      </w:r>
    </w:p>
    <w:p w:rsidR="009F4E6E" w:rsidRDefault="009F4E6E" w:rsidP="009F4E6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двадцать седьмого созыва</w:t>
      </w:r>
    </w:p>
    <w:p w:rsidR="009F4E6E" w:rsidRDefault="009F4E6E" w:rsidP="009F4E6E">
      <w:pPr>
        <w:pStyle w:val="a5"/>
        <w:rPr>
          <w:rFonts w:ascii="Times New Roman" w:hAnsi="Times New Roman"/>
          <w:b/>
          <w:sz w:val="28"/>
          <w:szCs w:val="28"/>
        </w:rPr>
      </w:pPr>
    </w:p>
    <w:p w:rsidR="009F4E6E" w:rsidRDefault="009F4E6E" w:rsidP="009F4E6E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установлении дополнительных оснований признания </w:t>
      </w:r>
      <w:proofErr w:type="gramStart"/>
      <w:r>
        <w:rPr>
          <w:rFonts w:ascii="Times New Roman" w:hAnsi="Times New Roman"/>
          <w:b/>
          <w:sz w:val="26"/>
          <w:szCs w:val="26"/>
        </w:rPr>
        <w:t>безнадежными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9F4E6E" w:rsidRDefault="009F4E6E" w:rsidP="009F4E6E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F4E6E" w:rsidRDefault="009F4E6E" w:rsidP="009F4E6E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F4E6E" w:rsidRDefault="009F4E6E" w:rsidP="009F4E6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пунктом 3 статьи 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Совет сельского поселения Улу-</w:t>
      </w:r>
      <w:proofErr w:type="spellStart"/>
      <w:r>
        <w:rPr>
          <w:rFonts w:ascii="Times New Roman" w:hAnsi="Times New Roman"/>
          <w:sz w:val="26"/>
          <w:szCs w:val="26"/>
        </w:rPr>
        <w:t>Телякский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Иглинский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решил: </w:t>
      </w:r>
    </w:p>
    <w:p w:rsidR="009F4E6E" w:rsidRDefault="009F4E6E" w:rsidP="009F4E6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>
        <w:rPr>
          <w:rFonts w:ascii="Times New Roman" w:hAnsi="Times New Roman"/>
          <w:sz w:val="26"/>
          <w:szCs w:val="26"/>
        </w:rPr>
        <w:t>числящиеся</w:t>
      </w:r>
      <w:proofErr w:type="gramEnd"/>
      <w:r>
        <w:rPr>
          <w:rFonts w:ascii="Times New Roman" w:hAnsi="Times New Roman"/>
          <w:sz w:val="26"/>
          <w:szCs w:val="26"/>
        </w:rPr>
        <w:t xml:space="preserve"> за отдельными налогоплательщиками, взыскание которых оказалось невозможным в случаях:</w:t>
      </w:r>
    </w:p>
    <w:p w:rsidR="009F4E6E" w:rsidRDefault="009F4E6E" w:rsidP="009F4E6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Par20"/>
      <w:bookmarkEnd w:id="0"/>
      <w:r>
        <w:rPr>
          <w:rFonts w:ascii="Times New Roman" w:hAnsi="Times New Roman"/>
          <w:sz w:val="26"/>
          <w:szCs w:val="26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9F4E6E" w:rsidRDefault="009F4E6E" w:rsidP="009F4E6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Par21"/>
      <w:bookmarkEnd w:id="1"/>
      <w:r>
        <w:rPr>
          <w:rFonts w:ascii="Times New Roman" w:hAnsi="Times New Roman"/>
          <w:sz w:val="26"/>
          <w:szCs w:val="26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5" w:history="1">
        <w:r w:rsidRPr="009F4E6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3</w:t>
        </w:r>
      </w:hyperlink>
      <w:r w:rsidRPr="009F4E6E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9F4E6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 части 1 статьи 46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9F4E6E" w:rsidRDefault="009F4E6E" w:rsidP="009F4E6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bookmarkStart w:id="2" w:name="Par22"/>
      <w:bookmarkEnd w:id="2"/>
      <w:r>
        <w:rPr>
          <w:rFonts w:ascii="Times New Roman" w:hAnsi="Times New Roman"/>
          <w:sz w:val="26"/>
          <w:szCs w:val="26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>
        <w:rPr>
          <w:rFonts w:ascii="Times New Roman" w:hAnsi="Times New Roman"/>
          <w:sz w:val="26"/>
          <w:szCs w:val="26"/>
        </w:rPr>
        <w:t>в право</w:t>
      </w:r>
      <w:proofErr w:type="gramEnd"/>
      <w:r>
        <w:rPr>
          <w:rFonts w:ascii="Times New Roman" w:hAnsi="Times New Roman"/>
          <w:sz w:val="26"/>
          <w:szCs w:val="26"/>
        </w:rPr>
        <w:t xml:space="preserve"> наследования в установленный срок;</w:t>
      </w:r>
    </w:p>
    <w:p w:rsidR="009F4E6E" w:rsidRDefault="009F4E6E" w:rsidP="009F4E6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" w:name="Par23"/>
      <w:bookmarkEnd w:id="3"/>
      <w:r>
        <w:rPr>
          <w:rFonts w:ascii="Times New Roman" w:hAnsi="Times New Roman"/>
          <w:sz w:val="26"/>
          <w:szCs w:val="26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9F4E6E" w:rsidRDefault="009F4E6E" w:rsidP="009F4E6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статьи196 ГК РФ) с момента их возникновения;</w:t>
      </w:r>
    </w:p>
    <w:p w:rsidR="009F4E6E" w:rsidRDefault="009F4E6E" w:rsidP="009F4E6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9F4E6E" w:rsidRDefault="009F4E6E" w:rsidP="009F4E6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9F4E6E" w:rsidRDefault="009F4E6E" w:rsidP="009F4E6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9F4E6E" w:rsidRDefault="009F4E6E" w:rsidP="009F4E6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Документами, подтверждающими наличие дополнительных оснований, предусмотренных </w:t>
      </w:r>
      <w:hyperlink r:id="rId7" w:anchor="Par19" w:history="1">
        <w:r w:rsidRPr="009F4E6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</w:t>
        </w:r>
      </w:hyperlink>
      <w:r>
        <w:rPr>
          <w:rFonts w:ascii="Times New Roman" w:hAnsi="Times New Roman"/>
          <w:sz w:val="26"/>
          <w:szCs w:val="26"/>
        </w:rPr>
        <w:t xml:space="preserve"> настоящей статьи, являются:</w:t>
      </w:r>
    </w:p>
    <w:p w:rsidR="009F4E6E" w:rsidRDefault="009F4E6E" w:rsidP="009F4E6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8" w:anchor="Par20" w:history="1">
        <w:r w:rsidRPr="009F4E6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</w:t>
        </w:r>
      </w:hyperlink>
      <w:r w:rsidRPr="009F4E6E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anchor="Par23" w:history="1">
        <w:r w:rsidRPr="009F4E6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7 части 1</w:t>
        </w:r>
      </w:hyperlink>
      <w:r>
        <w:rPr>
          <w:rFonts w:ascii="Times New Roman" w:hAnsi="Times New Roman"/>
          <w:sz w:val="26"/>
          <w:szCs w:val="26"/>
        </w:rPr>
        <w:t xml:space="preserve"> настоящего решения;</w:t>
      </w:r>
    </w:p>
    <w:p w:rsidR="009F4E6E" w:rsidRDefault="009F4E6E" w:rsidP="009F4E6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0" w:anchor="Par21" w:history="1">
        <w:r w:rsidRPr="009F4E6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 части 1</w:t>
        </w:r>
      </w:hyperlink>
      <w:r>
        <w:rPr>
          <w:rFonts w:ascii="Times New Roman" w:hAnsi="Times New Roman"/>
          <w:sz w:val="26"/>
          <w:szCs w:val="26"/>
        </w:rPr>
        <w:t xml:space="preserve"> настоящего решения;</w:t>
      </w:r>
    </w:p>
    <w:p w:rsidR="009F4E6E" w:rsidRDefault="009F4E6E" w:rsidP="009F4E6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1" w:anchor="Par22" w:history="1">
        <w:r w:rsidRPr="009F4E6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3 части 1</w:t>
        </w:r>
      </w:hyperlink>
      <w:r>
        <w:rPr>
          <w:rFonts w:ascii="Times New Roman" w:hAnsi="Times New Roman"/>
          <w:sz w:val="26"/>
          <w:szCs w:val="26"/>
        </w:rPr>
        <w:t xml:space="preserve"> настоящего решения.</w:t>
      </w:r>
    </w:p>
    <w:p w:rsidR="009F4E6E" w:rsidRDefault="009F4E6E" w:rsidP="009F4E6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Решение о признании </w:t>
      </w:r>
      <w:proofErr w:type="gramStart"/>
      <w:r>
        <w:rPr>
          <w:rFonts w:ascii="Times New Roman" w:hAnsi="Times New Roman"/>
          <w:sz w:val="26"/>
          <w:szCs w:val="26"/>
        </w:rPr>
        <w:t>безнадежными</w:t>
      </w:r>
      <w:proofErr w:type="gramEnd"/>
      <w:r>
        <w:rPr>
          <w:rFonts w:ascii="Times New Roman" w:hAnsi="Times New Roman"/>
          <w:sz w:val="26"/>
          <w:szCs w:val="26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9F4E6E" w:rsidRDefault="009F4E6E" w:rsidP="009F4E6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Решение Совета сельского поселения Улу-</w:t>
      </w:r>
      <w:proofErr w:type="spellStart"/>
      <w:r>
        <w:rPr>
          <w:rFonts w:ascii="Times New Roman" w:hAnsi="Times New Roman"/>
          <w:sz w:val="26"/>
          <w:szCs w:val="26"/>
        </w:rPr>
        <w:t>Телякский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Иглинский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от 04.03.2013 г. № 210 «Об установлении дополнительных оснований</w:t>
      </w:r>
      <w:bookmarkStart w:id="4" w:name="_GoBack"/>
      <w:bookmarkEnd w:id="4"/>
      <w:r>
        <w:rPr>
          <w:rFonts w:ascii="Times New Roman" w:hAnsi="Times New Roman"/>
          <w:sz w:val="26"/>
          <w:szCs w:val="26"/>
        </w:rPr>
        <w:t xml:space="preserve"> признания безнадежными к взысканию недоимки и задолженности по пеням и штрафам физических лиц по местным налогам и сборам» признать утратившим силу.</w:t>
      </w:r>
    </w:p>
    <w:p w:rsidR="009F4E6E" w:rsidRDefault="009F4E6E" w:rsidP="009F4E6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Настоящее Решение вступает в силу со дня его подписания.</w:t>
      </w:r>
    </w:p>
    <w:p w:rsidR="009F4E6E" w:rsidRDefault="009F4E6E" w:rsidP="009F4E6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Обнародовать настоящее решение на информационном стенде в здании Администрации сельского поселения Улу-</w:t>
      </w:r>
      <w:proofErr w:type="spellStart"/>
      <w:r>
        <w:rPr>
          <w:rFonts w:ascii="Times New Roman" w:hAnsi="Times New Roman"/>
          <w:sz w:val="26"/>
          <w:szCs w:val="26"/>
        </w:rPr>
        <w:t>Телякский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сельсовет.</w:t>
      </w:r>
    </w:p>
    <w:p w:rsidR="009F4E6E" w:rsidRDefault="009F4E6E" w:rsidP="009F4E6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Контроль за исполнением настоящего решения возложить на постоянную комиссию  Совета по бюджету, налогам, вопросам муниципальной собственности (пред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 xml:space="preserve">омиссии </w:t>
      </w:r>
      <w:proofErr w:type="spellStart"/>
      <w:r>
        <w:rPr>
          <w:rFonts w:ascii="Times New Roman" w:hAnsi="Times New Roman"/>
          <w:sz w:val="26"/>
          <w:szCs w:val="26"/>
        </w:rPr>
        <w:t>Пикан</w:t>
      </w:r>
      <w:proofErr w:type="spellEnd"/>
      <w:r>
        <w:rPr>
          <w:rFonts w:ascii="Times New Roman" w:hAnsi="Times New Roman"/>
          <w:sz w:val="26"/>
          <w:szCs w:val="26"/>
        </w:rPr>
        <w:t xml:space="preserve"> А.П.)</w:t>
      </w:r>
    </w:p>
    <w:p w:rsidR="009F4E6E" w:rsidRDefault="009F4E6E" w:rsidP="009F4E6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F4E6E" w:rsidRDefault="009F4E6E" w:rsidP="009F4E6E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F4E6E" w:rsidRDefault="009F4E6E" w:rsidP="009F4E6E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  <w:t xml:space="preserve"> Глава  сельского поселения: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/>
          <w:sz w:val="26"/>
          <w:szCs w:val="26"/>
        </w:rPr>
        <w:t>Р.З.Сахибгареев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9F4E6E" w:rsidRDefault="009F4E6E" w:rsidP="009F4E6E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F4E6E" w:rsidRDefault="009F4E6E" w:rsidP="009F4E6E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«____»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______</w:t>
      </w:r>
      <w:r>
        <w:rPr>
          <w:rFonts w:ascii="Times New Roman" w:hAnsi="Times New Roman"/>
          <w:sz w:val="26"/>
          <w:szCs w:val="26"/>
        </w:rPr>
        <w:t xml:space="preserve">   2017 года</w:t>
      </w:r>
    </w:p>
    <w:p w:rsidR="009F4E6E" w:rsidRDefault="009F4E6E" w:rsidP="009F4E6E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F4E6E" w:rsidRDefault="009F4E6E" w:rsidP="009F4E6E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№ </w:t>
      </w:r>
      <w:r>
        <w:rPr>
          <w:rFonts w:ascii="Times New Roman" w:hAnsi="Times New Roman"/>
          <w:sz w:val="26"/>
          <w:szCs w:val="26"/>
        </w:rPr>
        <w:t>______</w:t>
      </w:r>
    </w:p>
    <w:p w:rsidR="005758E5" w:rsidRDefault="005758E5"/>
    <w:sectPr w:rsidR="005758E5" w:rsidSect="009F4E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AD"/>
    <w:rsid w:val="005758E5"/>
    <w:rsid w:val="009F4E6E"/>
    <w:rsid w:val="00E1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F4E6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9F4E6E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9F4E6E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9F4E6E"/>
    <w:pPr>
      <w:spacing w:after="0" w:line="240" w:lineRule="auto"/>
    </w:pPr>
    <w:rPr>
      <w:rFonts w:ascii="Calibri" w:eastAsia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9F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E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F4E6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9F4E6E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9F4E6E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9F4E6E"/>
    <w:pPr>
      <w:spacing w:after="0" w:line="240" w:lineRule="auto"/>
    </w:pPr>
    <w:rPr>
      <w:rFonts w:ascii="Calibri" w:eastAsia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9F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E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81;&#1089;&#1082;&#1080;&#1081;\Desktop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72;&#1081;&#1089;&#1082;&#1080;&#1081;\Desktop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CG" TargetMode="External"/><Relationship Id="rId11" Type="http://schemas.openxmlformats.org/officeDocument/2006/relationships/hyperlink" Target="file:///C:\Users\&#1052;&#1072;&#1081;&#1089;&#1082;&#1080;&#1081;\Desktop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hyperlink" Target="consultantplus://offline/ref=DFC27CF72BCF2CAFAB4A9544BD2B03A7C8B4E73AC9E7198F7B592C531CD8830888E688734F3497F4zCUDG" TargetMode="External"/><Relationship Id="rId10" Type="http://schemas.openxmlformats.org/officeDocument/2006/relationships/hyperlink" Target="file:///C:\Users\&#1052;&#1072;&#1081;&#1089;&#1082;&#1080;&#1081;\Desktop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2;&#1072;&#1081;&#1089;&#1082;&#1080;&#1081;\Desktop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</cp:revision>
  <cp:lastPrinted>2017-05-25T12:07:00Z</cp:lastPrinted>
  <dcterms:created xsi:type="dcterms:W3CDTF">2017-05-25T12:03:00Z</dcterms:created>
  <dcterms:modified xsi:type="dcterms:W3CDTF">2017-05-25T12:07:00Z</dcterms:modified>
</cp:coreProperties>
</file>