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F4159C" w:rsidRPr="008C215A" w:rsidTr="00F4159C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159C" w:rsidRDefault="00F4159C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F4159C" w:rsidRDefault="00F4159C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F4159C" w:rsidRDefault="00F4159C" w:rsidP="00F4159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F4159C" w:rsidRDefault="00F4159C" w:rsidP="00F4159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F4159C" w:rsidRDefault="00F4159C" w:rsidP="00F4159C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59C" w:rsidRDefault="00F4159C" w:rsidP="00F4159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0FEFD79" wp14:editId="714ED043">
                  <wp:extent cx="685800" cy="8191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59C" w:rsidRDefault="00F4159C" w:rsidP="00F4159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159C" w:rsidRDefault="00F4159C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F4159C" w:rsidRDefault="00F4159C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F4159C" w:rsidRDefault="00F4159C" w:rsidP="00F4159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F4159C" w:rsidRDefault="00F4159C" w:rsidP="00F4159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F4159C" w:rsidRDefault="00F4159C" w:rsidP="00F4159C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F4159C" w:rsidRPr="00F7426C" w:rsidRDefault="00F4159C" w:rsidP="00F4159C">
      <w:pPr>
        <w:jc w:val="center"/>
        <w:rPr>
          <w:rFonts w:ascii="Times New Roman" w:hAnsi="Times New Roman"/>
          <w:b/>
          <w:sz w:val="28"/>
          <w:szCs w:val="28"/>
        </w:rPr>
      </w:pPr>
      <w:r w:rsidRPr="00F7426C"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 w:rsidRPr="00F7426C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F4159C" w:rsidRPr="00F7426C" w:rsidRDefault="00F4159C" w:rsidP="00F4159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426C"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F7426C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F7426C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F7426C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F7426C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F4159C" w:rsidRPr="00F7426C" w:rsidRDefault="00F4159C" w:rsidP="00F4159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426C">
        <w:rPr>
          <w:rFonts w:ascii="Times New Roman" w:hAnsi="Times New Roman"/>
          <w:b/>
          <w:sz w:val="28"/>
          <w:szCs w:val="28"/>
        </w:rPr>
        <w:t>двадцать седьмого созыва</w:t>
      </w:r>
    </w:p>
    <w:p w:rsidR="00F4159C" w:rsidRPr="00F7426C" w:rsidRDefault="00F4159C" w:rsidP="00F4159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4159C" w:rsidRPr="00F4159C" w:rsidRDefault="00F4159C" w:rsidP="00F4159C">
      <w:pPr>
        <w:pStyle w:val="a7"/>
        <w:jc w:val="center"/>
        <w:rPr>
          <w:b/>
          <w:sz w:val="28"/>
          <w:szCs w:val="28"/>
        </w:rPr>
      </w:pPr>
      <w:r w:rsidRPr="00F7426C">
        <w:rPr>
          <w:b/>
          <w:sz w:val="28"/>
          <w:szCs w:val="28"/>
        </w:rPr>
        <w:t>О внесение изменений в решение Совета сельского поселения Улу-</w:t>
      </w:r>
      <w:proofErr w:type="spellStart"/>
      <w:r w:rsidRPr="00F7426C">
        <w:rPr>
          <w:b/>
          <w:sz w:val="28"/>
          <w:szCs w:val="28"/>
        </w:rPr>
        <w:t>Телякский</w:t>
      </w:r>
      <w:proofErr w:type="spellEnd"/>
      <w:r w:rsidRPr="00F7426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7426C">
        <w:rPr>
          <w:b/>
          <w:sz w:val="28"/>
          <w:szCs w:val="28"/>
        </w:rPr>
        <w:t>Иглинский</w:t>
      </w:r>
      <w:proofErr w:type="spellEnd"/>
      <w:r w:rsidRPr="00F7426C">
        <w:rPr>
          <w:b/>
          <w:sz w:val="28"/>
          <w:szCs w:val="28"/>
        </w:rPr>
        <w:t xml:space="preserve"> район Республики Башкортостан от </w:t>
      </w:r>
      <w:r>
        <w:rPr>
          <w:b/>
          <w:sz w:val="28"/>
          <w:szCs w:val="28"/>
        </w:rPr>
        <w:t>21</w:t>
      </w:r>
      <w:r w:rsidRPr="00F74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F7426C">
        <w:rPr>
          <w:b/>
          <w:sz w:val="28"/>
          <w:szCs w:val="28"/>
        </w:rPr>
        <w:t xml:space="preserve"> 2017 года № </w:t>
      </w:r>
      <w:r>
        <w:rPr>
          <w:b/>
          <w:sz w:val="28"/>
          <w:szCs w:val="28"/>
        </w:rPr>
        <w:t>268</w:t>
      </w:r>
      <w:r w:rsidRPr="00F7426C">
        <w:rPr>
          <w:b/>
          <w:sz w:val="28"/>
          <w:szCs w:val="28"/>
        </w:rPr>
        <w:t xml:space="preserve"> </w:t>
      </w:r>
      <w:r w:rsidRPr="00F4159C">
        <w:rPr>
          <w:b/>
          <w:sz w:val="28"/>
          <w:szCs w:val="28"/>
        </w:rPr>
        <w:t>«Об утверждении Положения об осуществлении муниципального лесного контроля и надзора на территории  сельского поселения   Улу-</w:t>
      </w:r>
      <w:proofErr w:type="spellStart"/>
      <w:r w:rsidRPr="00F4159C">
        <w:rPr>
          <w:b/>
          <w:sz w:val="28"/>
          <w:szCs w:val="28"/>
        </w:rPr>
        <w:t>Телякский</w:t>
      </w:r>
      <w:proofErr w:type="spellEnd"/>
      <w:r w:rsidRPr="00F4159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4159C">
        <w:rPr>
          <w:b/>
          <w:sz w:val="28"/>
          <w:szCs w:val="28"/>
        </w:rPr>
        <w:t>Иглинский</w:t>
      </w:r>
      <w:proofErr w:type="spellEnd"/>
      <w:r w:rsidRPr="00F4159C">
        <w:rPr>
          <w:b/>
          <w:sz w:val="28"/>
          <w:szCs w:val="28"/>
        </w:rPr>
        <w:t xml:space="preserve"> район Республики Башкортостан»</w:t>
      </w:r>
    </w:p>
    <w:p w:rsidR="00F4159C" w:rsidRPr="00F7426C" w:rsidRDefault="00F4159C" w:rsidP="00F4159C">
      <w:pPr>
        <w:pStyle w:val="a7"/>
        <w:jc w:val="center"/>
        <w:rPr>
          <w:b/>
          <w:sz w:val="28"/>
          <w:szCs w:val="28"/>
        </w:rPr>
      </w:pPr>
    </w:p>
    <w:p w:rsidR="00F4159C" w:rsidRPr="00081F74" w:rsidRDefault="00F4159C" w:rsidP="00F4159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59C">
        <w:rPr>
          <w:rFonts w:ascii="Times New Roman" w:hAnsi="Times New Roman" w:cs="Times New Roman"/>
          <w:b w:val="0"/>
          <w:sz w:val="28"/>
          <w:szCs w:val="28"/>
        </w:rPr>
        <w:tab/>
        <w:t xml:space="preserve">Руководствуясь Федеральным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F4159C">
        <w:rPr>
          <w:rFonts w:ascii="Times New Roman" w:hAnsi="Times New Roman" w:cs="Times New Roman"/>
          <w:b w:val="0"/>
          <w:sz w:val="28"/>
          <w:szCs w:val="28"/>
        </w:rPr>
        <w:t xml:space="preserve">аконом от 03.07.2016 года № 277-ФЗЗ «О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 изменений  в Федеральный  Закон  </w:t>
      </w:r>
      <w:r w:rsidRPr="00F4159C">
        <w:rPr>
          <w:rFonts w:ascii="Times New Roman" w:hAnsi="Times New Roman" w:cs="Times New Roman"/>
          <w:b w:val="0"/>
          <w:sz w:val="28"/>
          <w:szCs w:val="28"/>
        </w:rPr>
        <w:t xml:space="preserve">"О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защите прав юридических лиц и индивидуальных предпринимателей   при осуществлении государственного  контрол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надзора)  и муниципального контроля</w:t>
      </w:r>
      <w:r w:rsidRPr="00F41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59C">
        <w:rPr>
          <w:rFonts w:ascii="Times New Roman" w:hAnsi="Times New Roman" w:cs="Times New Roman"/>
          <w:b w:val="0"/>
          <w:sz w:val="28"/>
          <w:szCs w:val="28"/>
        </w:rPr>
        <w:t>", Совет сельского поселения Улу-</w:t>
      </w:r>
      <w:proofErr w:type="spellStart"/>
      <w:r w:rsidRPr="00F4159C">
        <w:rPr>
          <w:rFonts w:ascii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Pr="00F4159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</w:t>
      </w:r>
      <w:r w:rsidRPr="00F7426C">
        <w:rPr>
          <w:rFonts w:ascii="Times New Roman" w:hAnsi="Times New Roman" w:cs="Times New Roman"/>
          <w:sz w:val="28"/>
          <w:szCs w:val="28"/>
        </w:rPr>
        <w:t xml:space="preserve"> </w:t>
      </w:r>
      <w:r w:rsidRPr="00081F74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081F74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081F7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решил:</w:t>
      </w:r>
    </w:p>
    <w:p w:rsidR="00F4159C" w:rsidRPr="00F7426C" w:rsidRDefault="00F4159C" w:rsidP="00F415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426C">
        <w:rPr>
          <w:rFonts w:ascii="Times New Roman" w:hAnsi="Times New Roman"/>
          <w:sz w:val="28"/>
          <w:szCs w:val="28"/>
        </w:rPr>
        <w:tab/>
        <w:t xml:space="preserve">1.Внести </w:t>
      </w:r>
      <w:r w:rsidR="00081F74">
        <w:rPr>
          <w:rFonts w:ascii="Times New Roman" w:hAnsi="Times New Roman"/>
          <w:sz w:val="28"/>
          <w:szCs w:val="28"/>
        </w:rPr>
        <w:t xml:space="preserve"> </w:t>
      </w:r>
      <w:r w:rsidR="00081F74" w:rsidRPr="00F7426C">
        <w:rPr>
          <w:rFonts w:ascii="Times New Roman" w:hAnsi="Times New Roman"/>
          <w:sz w:val="28"/>
          <w:szCs w:val="28"/>
        </w:rPr>
        <w:t xml:space="preserve">следующие </w:t>
      </w:r>
      <w:r w:rsidRPr="00F7426C">
        <w:rPr>
          <w:rFonts w:ascii="Times New Roman" w:hAnsi="Times New Roman"/>
          <w:sz w:val="28"/>
          <w:szCs w:val="28"/>
        </w:rPr>
        <w:t>изменения и дополнения в решение Совета сельского поселения Улу-</w:t>
      </w:r>
      <w:proofErr w:type="spellStart"/>
      <w:r w:rsidRPr="00F7426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7426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7426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7426C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081F74">
        <w:rPr>
          <w:rFonts w:ascii="Times New Roman" w:hAnsi="Times New Roman"/>
          <w:sz w:val="28"/>
          <w:szCs w:val="28"/>
        </w:rPr>
        <w:t>21</w:t>
      </w:r>
      <w:r w:rsidRPr="00F7426C">
        <w:rPr>
          <w:rFonts w:ascii="Times New Roman" w:hAnsi="Times New Roman"/>
          <w:sz w:val="28"/>
          <w:szCs w:val="28"/>
        </w:rPr>
        <w:t xml:space="preserve"> </w:t>
      </w:r>
      <w:r w:rsidR="00081F74">
        <w:rPr>
          <w:rFonts w:ascii="Times New Roman" w:hAnsi="Times New Roman"/>
          <w:sz w:val="28"/>
          <w:szCs w:val="28"/>
        </w:rPr>
        <w:t>ноября</w:t>
      </w:r>
      <w:r w:rsidRPr="00F7426C">
        <w:rPr>
          <w:rFonts w:ascii="Times New Roman" w:hAnsi="Times New Roman"/>
          <w:sz w:val="28"/>
          <w:szCs w:val="28"/>
        </w:rPr>
        <w:t xml:space="preserve"> 2017 года № </w:t>
      </w:r>
      <w:r w:rsidR="00081F74">
        <w:rPr>
          <w:rFonts w:ascii="Times New Roman" w:hAnsi="Times New Roman"/>
          <w:sz w:val="28"/>
          <w:szCs w:val="28"/>
        </w:rPr>
        <w:t>268</w:t>
      </w:r>
      <w:r w:rsidRPr="00F7426C">
        <w:rPr>
          <w:rFonts w:ascii="Times New Roman" w:hAnsi="Times New Roman"/>
          <w:sz w:val="28"/>
          <w:szCs w:val="28"/>
        </w:rPr>
        <w:t xml:space="preserve"> «</w:t>
      </w:r>
      <w:r w:rsidR="00081F74" w:rsidRPr="00081F74">
        <w:rPr>
          <w:rFonts w:ascii="Times New Roman" w:hAnsi="Times New Roman"/>
          <w:sz w:val="28"/>
          <w:szCs w:val="28"/>
        </w:rPr>
        <w:t>Об утверждении Положения об осуществлении муниципального лесного контроля и надзора на территории  сельского поселения   Улу-</w:t>
      </w:r>
      <w:proofErr w:type="spellStart"/>
      <w:r w:rsidR="00081F74" w:rsidRPr="00081F74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081F74" w:rsidRPr="00081F7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081F74" w:rsidRPr="00081F74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081F74" w:rsidRPr="00081F7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81F74">
        <w:rPr>
          <w:rFonts w:ascii="Times New Roman" w:hAnsi="Times New Roman"/>
          <w:sz w:val="28"/>
          <w:szCs w:val="28"/>
        </w:rPr>
        <w:t>»</w:t>
      </w:r>
      <w:r w:rsidRPr="00F7426C">
        <w:rPr>
          <w:rFonts w:ascii="Times New Roman" w:hAnsi="Times New Roman"/>
          <w:sz w:val="28"/>
          <w:szCs w:val="28"/>
        </w:rPr>
        <w:t>:</w:t>
      </w:r>
    </w:p>
    <w:p w:rsidR="00F4159C" w:rsidRPr="00F7426C" w:rsidRDefault="00F4159C" w:rsidP="00F415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426C">
        <w:rPr>
          <w:rFonts w:ascii="Times New Roman" w:hAnsi="Times New Roman"/>
          <w:sz w:val="28"/>
          <w:szCs w:val="28"/>
        </w:rPr>
        <w:tab/>
        <w:t xml:space="preserve">1.1 </w:t>
      </w:r>
      <w:r w:rsidR="00081F74">
        <w:rPr>
          <w:rFonts w:ascii="Times New Roman" w:hAnsi="Times New Roman"/>
          <w:sz w:val="28"/>
          <w:szCs w:val="28"/>
        </w:rPr>
        <w:t xml:space="preserve"> </w:t>
      </w:r>
      <w:r w:rsidRPr="00F7426C">
        <w:rPr>
          <w:rFonts w:ascii="Times New Roman" w:hAnsi="Times New Roman"/>
          <w:sz w:val="28"/>
          <w:szCs w:val="28"/>
        </w:rPr>
        <w:t xml:space="preserve"> пункт</w:t>
      </w:r>
      <w:r w:rsidR="00081F74">
        <w:rPr>
          <w:rFonts w:ascii="Times New Roman" w:hAnsi="Times New Roman"/>
          <w:sz w:val="28"/>
          <w:szCs w:val="28"/>
        </w:rPr>
        <w:t xml:space="preserve"> </w:t>
      </w:r>
      <w:r w:rsidRPr="00F7426C">
        <w:rPr>
          <w:rFonts w:ascii="Times New Roman" w:hAnsi="Times New Roman"/>
          <w:sz w:val="28"/>
          <w:szCs w:val="28"/>
        </w:rPr>
        <w:t xml:space="preserve"> </w:t>
      </w:r>
      <w:r w:rsidR="00081F74">
        <w:rPr>
          <w:rFonts w:ascii="Times New Roman" w:hAnsi="Times New Roman"/>
          <w:sz w:val="28"/>
          <w:szCs w:val="28"/>
        </w:rPr>
        <w:t xml:space="preserve"> </w:t>
      </w:r>
      <w:r w:rsidRPr="00F7426C">
        <w:rPr>
          <w:rFonts w:ascii="Times New Roman" w:hAnsi="Times New Roman"/>
          <w:sz w:val="28"/>
          <w:szCs w:val="28"/>
        </w:rPr>
        <w:t>4</w:t>
      </w:r>
      <w:r w:rsidR="00081F74">
        <w:rPr>
          <w:rFonts w:ascii="Times New Roman" w:hAnsi="Times New Roman"/>
          <w:sz w:val="28"/>
          <w:szCs w:val="28"/>
        </w:rPr>
        <w:t xml:space="preserve">  статьи 5 </w:t>
      </w:r>
      <w:r w:rsidRPr="00F7426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4159C" w:rsidRPr="001F136D" w:rsidRDefault="00F4159C" w:rsidP="00081F7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1F74">
        <w:rPr>
          <w:rFonts w:ascii="Times New Roman" w:hAnsi="Times New Roman"/>
          <w:sz w:val="28"/>
          <w:szCs w:val="28"/>
        </w:rPr>
        <w:tab/>
        <w:t>«</w:t>
      </w:r>
      <w:r w:rsidR="00081F74" w:rsidRPr="00081F7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081F74" w:rsidRPr="00081F74">
        <w:rPr>
          <w:rFonts w:ascii="Times New Roman" w:hAnsi="Times New Roman"/>
          <w:sz w:val="28"/>
          <w:szCs w:val="28"/>
        </w:rPr>
        <w:t xml:space="preserve">О проведении  плановой проверки юридическое лицо, индивидуальный предприниматель уведомляются </w:t>
      </w:r>
      <w:r w:rsidR="00081F74">
        <w:rPr>
          <w:rFonts w:ascii="Times New Roman" w:hAnsi="Times New Roman"/>
          <w:sz w:val="28"/>
          <w:szCs w:val="28"/>
        </w:rPr>
        <w:t xml:space="preserve"> органом государственного</w:t>
      </w:r>
      <w:r w:rsidR="00E640DD">
        <w:rPr>
          <w:rFonts w:ascii="Times New Roman" w:hAnsi="Times New Roman"/>
          <w:sz w:val="28"/>
          <w:szCs w:val="28"/>
        </w:rPr>
        <w:t xml:space="preserve"> контроля (надзора), органом муниципального контроля не </w:t>
      </w:r>
      <w:r w:rsidR="001F136D">
        <w:rPr>
          <w:rFonts w:ascii="Times New Roman" w:hAnsi="Times New Roman"/>
          <w:sz w:val="28"/>
          <w:szCs w:val="28"/>
        </w:rPr>
        <w:t>позднее,</w:t>
      </w:r>
      <w:r w:rsidR="00E640DD">
        <w:rPr>
          <w:rFonts w:ascii="Times New Roman" w:hAnsi="Times New Roman"/>
          <w:sz w:val="28"/>
          <w:szCs w:val="28"/>
        </w:rPr>
        <w:t xml:space="preserve"> чем за три  рабочих дня до  начала ее проведения посредством направления копии распоряжения</w:t>
      </w:r>
      <w:r w:rsidR="005A29DB">
        <w:rPr>
          <w:rFonts w:ascii="Times New Roman" w:hAnsi="Times New Roman"/>
          <w:sz w:val="28"/>
          <w:szCs w:val="28"/>
        </w:rPr>
        <w:t xml:space="preserve"> или  приказа руководителя, заместителя руководителя органа</w:t>
      </w:r>
      <w:r w:rsidR="005A29DB" w:rsidRPr="005A29DB">
        <w:rPr>
          <w:rFonts w:ascii="Times New Roman" w:hAnsi="Times New Roman"/>
          <w:sz w:val="28"/>
          <w:szCs w:val="28"/>
        </w:rPr>
        <w:t xml:space="preserve"> </w:t>
      </w:r>
      <w:r w:rsidR="005A29DB">
        <w:rPr>
          <w:rFonts w:ascii="Times New Roman" w:hAnsi="Times New Roman"/>
          <w:sz w:val="28"/>
          <w:szCs w:val="28"/>
        </w:rPr>
        <w:t>государственного контроля (надзора), органа муниципального контроля о начале проведения  плановой проверки</w:t>
      </w:r>
      <w:r w:rsidR="001F136D">
        <w:rPr>
          <w:rFonts w:ascii="Times New Roman" w:hAnsi="Times New Roman"/>
          <w:sz w:val="28"/>
          <w:szCs w:val="28"/>
        </w:rPr>
        <w:t xml:space="preserve"> </w:t>
      </w:r>
      <w:r w:rsidR="005A29DB">
        <w:rPr>
          <w:rFonts w:ascii="Times New Roman" w:hAnsi="Times New Roman"/>
          <w:sz w:val="28"/>
          <w:szCs w:val="28"/>
        </w:rPr>
        <w:t xml:space="preserve"> заказным</w:t>
      </w:r>
      <w:r w:rsidR="001F136D">
        <w:rPr>
          <w:rFonts w:ascii="Times New Roman" w:hAnsi="Times New Roman"/>
          <w:sz w:val="28"/>
          <w:szCs w:val="28"/>
        </w:rPr>
        <w:t xml:space="preserve"> </w:t>
      </w:r>
      <w:r w:rsidR="005A29DB">
        <w:rPr>
          <w:rFonts w:ascii="Times New Roman" w:hAnsi="Times New Roman"/>
          <w:sz w:val="28"/>
          <w:szCs w:val="28"/>
        </w:rPr>
        <w:t xml:space="preserve"> почтовым  отправлением с уведомлением </w:t>
      </w:r>
      <w:r w:rsidR="00367986">
        <w:rPr>
          <w:rFonts w:ascii="Times New Roman" w:hAnsi="Times New Roman"/>
          <w:sz w:val="28"/>
          <w:szCs w:val="28"/>
        </w:rPr>
        <w:t xml:space="preserve"> о вручении</w:t>
      </w:r>
      <w:r w:rsidR="001F136D">
        <w:rPr>
          <w:rFonts w:ascii="Times New Roman" w:hAnsi="Times New Roman"/>
          <w:sz w:val="28"/>
          <w:szCs w:val="28"/>
        </w:rPr>
        <w:t xml:space="preserve">  </w:t>
      </w:r>
      <w:r w:rsidR="001F136D" w:rsidRPr="001F136D">
        <w:rPr>
          <w:rFonts w:ascii="Times New Roman" w:hAnsi="Times New Roman"/>
          <w:sz w:val="28"/>
          <w:szCs w:val="28"/>
        </w:rPr>
        <w:t>и (или) посредством электронного документа</w:t>
      </w:r>
      <w:proofErr w:type="gramEnd"/>
      <w:r w:rsidR="001F136D" w:rsidRPr="001F136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F136D" w:rsidRPr="001F136D">
        <w:rPr>
          <w:rFonts w:ascii="Times New Roman" w:hAnsi="Times New Roman"/>
          <w:sz w:val="28"/>
          <w:szCs w:val="28"/>
        </w:rPr>
        <w:t xml:space="preserve">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</w:t>
      </w:r>
      <w:r w:rsidR="001F136D" w:rsidRPr="001F136D">
        <w:rPr>
          <w:rFonts w:ascii="Times New Roman" w:hAnsi="Times New Roman"/>
          <w:sz w:val="28"/>
          <w:szCs w:val="28"/>
        </w:rPr>
        <w:lastRenderedPageBreak/>
        <w:t>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</w:t>
      </w:r>
      <w:r w:rsidR="00081F74" w:rsidRPr="001F136D">
        <w:rPr>
          <w:rFonts w:ascii="Times New Roman" w:hAnsi="Times New Roman"/>
          <w:sz w:val="28"/>
          <w:szCs w:val="28"/>
        </w:rPr>
        <w:t>.</w:t>
      </w:r>
      <w:r w:rsidRPr="001F136D">
        <w:rPr>
          <w:rFonts w:ascii="Times New Roman" w:hAnsi="Times New Roman"/>
          <w:sz w:val="28"/>
          <w:szCs w:val="28"/>
        </w:rPr>
        <w:t>»</w:t>
      </w:r>
      <w:r w:rsidR="001F136D">
        <w:rPr>
          <w:rFonts w:ascii="Times New Roman" w:hAnsi="Times New Roman"/>
          <w:sz w:val="28"/>
          <w:szCs w:val="28"/>
        </w:rPr>
        <w:t>.</w:t>
      </w:r>
      <w:proofErr w:type="gramEnd"/>
    </w:p>
    <w:p w:rsidR="00F4159C" w:rsidRPr="00F7426C" w:rsidRDefault="00F4159C" w:rsidP="00F415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426C">
        <w:rPr>
          <w:rFonts w:ascii="Times New Roman" w:hAnsi="Times New Roman"/>
          <w:sz w:val="28"/>
          <w:szCs w:val="28"/>
        </w:rPr>
        <w:tab/>
        <w:t xml:space="preserve">1.2 </w:t>
      </w:r>
      <w:r w:rsidR="00B9196F">
        <w:rPr>
          <w:rFonts w:ascii="Times New Roman" w:hAnsi="Times New Roman"/>
          <w:sz w:val="28"/>
          <w:szCs w:val="28"/>
        </w:rPr>
        <w:t xml:space="preserve">Статью  5 дополнить </w:t>
      </w:r>
      <w:r w:rsidRPr="00F7426C">
        <w:rPr>
          <w:rFonts w:ascii="Times New Roman" w:hAnsi="Times New Roman"/>
          <w:sz w:val="28"/>
          <w:szCs w:val="28"/>
        </w:rPr>
        <w:t xml:space="preserve"> </w:t>
      </w:r>
      <w:r w:rsidR="00B9196F">
        <w:rPr>
          <w:rFonts w:ascii="Times New Roman" w:hAnsi="Times New Roman"/>
          <w:sz w:val="28"/>
          <w:szCs w:val="28"/>
        </w:rPr>
        <w:t>пунктом 12.</w:t>
      </w:r>
      <w:r w:rsidRPr="00F7426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4159C" w:rsidRPr="00B9196F" w:rsidRDefault="00F4159C" w:rsidP="00F415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9196F">
        <w:rPr>
          <w:rFonts w:ascii="Times New Roman" w:hAnsi="Times New Roman"/>
          <w:sz w:val="28"/>
          <w:szCs w:val="28"/>
        </w:rPr>
        <w:tab/>
        <w:t>«</w:t>
      </w:r>
      <w:r w:rsidR="00B9196F" w:rsidRPr="00B9196F">
        <w:rPr>
          <w:rFonts w:ascii="Times New Roman" w:hAnsi="Times New Roman"/>
          <w:sz w:val="28"/>
          <w:szCs w:val="28"/>
        </w:rPr>
        <w:t>12.</w:t>
      </w:r>
      <w:r w:rsidRPr="00B9196F">
        <w:rPr>
          <w:rFonts w:ascii="Times New Roman" w:hAnsi="Times New Roman"/>
          <w:sz w:val="28"/>
          <w:szCs w:val="28"/>
        </w:rPr>
        <w:t xml:space="preserve"> </w:t>
      </w:r>
      <w:r w:rsidR="00B9196F" w:rsidRPr="00B9196F">
        <w:rPr>
          <w:rFonts w:ascii="Times New Roman" w:hAnsi="Times New Roman"/>
          <w:sz w:val="28"/>
          <w:szCs w:val="28"/>
        </w:rPr>
        <w:t>В случае</w:t>
      </w:r>
      <w:proofErr w:type="gramStart"/>
      <w:r w:rsidR="00B9196F" w:rsidRPr="00B9196F">
        <w:rPr>
          <w:rFonts w:ascii="Times New Roman" w:hAnsi="Times New Roman"/>
          <w:sz w:val="28"/>
          <w:szCs w:val="28"/>
        </w:rPr>
        <w:t>,</w:t>
      </w:r>
      <w:proofErr w:type="gramEnd"/>
      <w:r w:rsidR="00B9196F">
        <w:rPr>
          <w:rFonts w:ascii="Times New Roman" w:hAnsi="Times New Roman"/>
          <w:sz w:val="28"/>
          <w:szCs w:val="28"/>
        </w:rPr>
        <w:t xml:space="preserve"> </w:t>
      </w:r>
      <w:r w:rsidR="00B9196F" w:rsidRPr="00B9196F">
        <w:rPr>
          <w:rFonts w:ascii="Times New Roman" w:hAnsi="Times New Roman"/>
          <w:sz w:val="28"/>
          <w:szCs w:val="28"/>
        </w:rPr>
        <w:t xml:space="preserve">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B9196F" w:rsidRPr="00B9196F">
        <w:rPr>
          <w:rFonts w:ascii="Times New Roman" w:hAnsi="Times New Roman"/>
          <w:sz w:val="28"/>
          <w:szCs w:val="28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предпринимателя."</w:t>
      </w:r>
      <w:r w:rsidRPr="00B9196F">
        <w:rPr>
          <w:rFonts w:ascii="Times New Roman" w:hAnsi="Times New Roman"/>
          <w:sz w:val="28"/>
          <w:szCs w:val="28"/>
        </w:rPr>
        <w:t>»</w:t>
      </w:r>
      <w:r w:rsidR="000E0057">
        <w:rPr>
          <w:rFonts w:ascii="Times New Roman" w:hAnsi="Times New Roman"/>
          <w:sz w:val="28"/>
          <w:szCs w:val="28"/>
        </w:rPr>
        <w:t>.</w:t>
      </w:r>
      <w:proofErr w:type="gramEnd"/>
    </w:p>
    <w:p w:rsidR="00F4159C" w:rsidRPr="00F7426C" w:rsidRDefault="00F4159C" w:rsidP="00F415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426C">
        <w:rPr>
          <w:rFonts w:ascii="Times New Roman" w:hAnsi="Times New Roman"/>
          <w:sz w:val="28"/>
          <w:szCs w:val="28"/>
        </w:rPr>
        <w:tab/>
        <w:t>2. Обнародовать настоящее решение на информационном стенде в здании администрации сельского поселения Улу-</w:t>
      </w:r>
      <w:proofErr w:type="spellStart"/>
      <w:r w:rsidRPr="00F7426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7426C">
        <w:rPr>
          <w:rFonts w:ascii="Times New Roman" w:hAnsi="Times New Roman"/>
          <w:sz w:val="28"/>
          <w:szCs w:val="28"/>
        </w:rPr>
        <w:t xml:space="preserve"> сельсовет Республика Башкортостан, </w:t>
      </w:r>
      <w:proofErr w:type="spellStart"/>
      <w:r w:rsidRPr="00F7426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7426C">
        <w:rPr>
          <w:rFonts w:ascii="Times New Roman" w:hAnsi="Times New Roman"/>
          <w:sz w:val="28"/>
          <w:szCs w:val="28"/>
        </w:rPr>
        <w:t xml:space="preserve"> район, с. Улу-Теляк, ул. Ленина, д. 14а и на сайте администрации сельского поселения Улу-</w:t>
      </w:r>
      <w:proofErr w:type="spellStart"/>
      <w:r w:rsidRPr="00F7426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7426C">
        <w:rPr>
          <w:rFonts w:ascii="Times New Roman" w:hAnsi="Times New Roman"/>
          <w:sz w:val="28"/>
          <w:szCs w:val="28"/>
        </w:rPr>
        <w:t xml:space="preserve"> сельсовет </w:t>
      </w:r>
      <w:r w:rsidRPr="00F7426C">
        <w:rPr>
          <w:rFonts w:ascii="Times New Roman" w:hAnsi="Times New Roman"/>
          <w:sz w:val="28"/>
          <w:szCs w:val="28"/>
          <w:lang w:val="en-US"/>
        </w:rPr>
        <w:t>www</w:t>
      </w:r>
      <w:r w:rsidRPr="00F7426C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Pr="00F7426C">
          <w:rPr>
            <w:rStyle w:val="aa"/>
            <w:rFonts w:ascii="Times New Roman" w:hAnsi="Times New Roman"/>
            <w:color w:val="auto"/>
            <w:sz w:val="28"/>
            <w:szCs w:val="28"/>
          </w:rPr>
          <w:t>http://ulutelyak.sp-iglino.ru</w:t>
        </w:r>
        <w:r w:rsidRPr="00F7426C">
          <w:rPr>
            <w:rStyle w:val="aa"/>
            <w:rFonts w:ascii="Times New Roman" w:hAnsi="Times New Roman"/>
            <w:sz w:val="28"/>
            <w:szCs w:val="28"/>
          </w:rPr>
          <w:t>/</w:t>
        </w:r>
      </w:hyperlink>
      <w:r w:rsidRPr="00F7426C">
        <w:rPr>
          <w:rFonts w:ascii="Times New Roman" w:hAnsi="Times New Roman"/>
          <w:sz w:val="28"/>
          <w:szCs w:val="28"/>
        </w:rPr>
        <w:t>.</w:t>
      </w:r>
    </w:p>
    <w:p w:rsidR="00F4159C" w:rsidRPr="00F7426C" w:rsidRDefault="00F4159C" w:rsidP="00F415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426C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F742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426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Улу-</w:t>
      </w:r>
      <w:proofErr w:type="spellStart"/>
      <w:r w:rsidRPr="00F7426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7426C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7426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7426C">
        <w:rPr>
          <w:rFonts w:ascii="Times New Roman" w:hAnsi="Times New Roman"/>
          <w:sz w:val="28"/>
          <w:szCs w:val="28"/>
        </w:rPr>
        <w:t xml:space="preserve">  район по развитию предпринимательства, земельным вопросам, благоустройству и экологии (председатель – </w:t>
      </w:r>
      <w:proofErr w:type="spellStart"/>
      <w:r w:rsidRPr="00F7426C">
        <w:rPr>
          <w:rFonts w:ascii="Times New Roman" w:hAnsi="Times New Roman"/>
          <w:sz w:val="28"/>
          <w:szCs w:val="28"/>
        </w:rPr>
        <w:t>Ахметшин</w:t>
      </w:r>
      <w:proofErr w:type="spellEnd"/>
      <w:r w:rsidRPr="00F7426C">
        <w:rPr>
          <w:rFonts w:ascii="Times New Roman" w:hAnsi="Times New Roman"/>
          <w:sz w:val="28"/>
          <w:szCs w:val="28"/>
        </w:rPr>
        <w:t xml:space="preserve"> Х.С.).</w:t>
      </w:r>
    </w:p>
    <w:p w:rsidR="00F4159C" w:rsidRPr="00F7426C" w:rsidRDefault="00F4159C" w:rsidP="00F4159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159C" w:rsidRPr="00F7426C" w:rsidRDefault="00F4159C" w:rsidP="00F4159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159C" w:rsidRPr="00F7426C" w:rsidRDefault="00F4159C" w:rsidP="00F415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426C">
        <w:rPr>
          <w:rFonts w:ascii="Times New Roman" w:hAnsi="Times New Roman"/>
          <w:sz w:val="28"/>
          <w:szCs w:val="28"/>
        </w:rPr>
        <w:t xml:space="preserve">           Заместитель председателя  Совета                                                      </w:t>
      </w:r>
      <w:proofErr w:type="spellStart"/>
      <w:r w:rsidRPr="00F7426C">
        <w:rPr>
          <w:rFonts w:ascii="Times New Roman" w:hAnsi="Times New Roman"/>
          <w:sz w:val="28"/>
          <w:szCs w:val="28"/>
        </w:rPr>
        <w:t>И.Ф.Закиров</w:t>
      </w:r>
      <w:proofErr w:type="spellEnd"/>
      <w:r w:rsidRPr="00F7426C">
        <w:rPr>
          <w:rFonts w:ascii="Times New Roman" w:hAnsi="Times New Roman"/>
          <w:sz w:val="28"/>
          <w:szCs w:val="28"/>
        </w:rPr>
        <w:tab/>
      </w:r>
      <w:r w:rsidRPr="00F7426C">
        <w:rPr>
          <w:rFonts w:ascii="Times New Roman" w:hAnsi="Times New Roman"/>
          <w:sz w:val="28"/>
          <w:szCs w:val="28"/>
        </w:rPr>
        <w:tab/>
      </w:r>
      <w:r w:rsidRPr="00F7426C">
        <w:rPr>
          <w:rFonts w:ascii="Times New Roman" w:hAnsi="Times New Roman"/>
          <w:sz w:val="28"/>
          <w:szCs w:val="28"/>
        </w:rPr>
        <w:tab/>
      </w:r>
      <w:r w:rsidRPr="00F7426C">
        <w:rPr>
          <w:rFonts w:ascii="Times New Roman" w:hAnsi="Times New Roman"/>
          <w:sz w:val="28"/>
          <w:szCs w:val="28"/>
        </w:rPr>
        <w:tab/>
      </w:r>
    </w:p>
    <w:p w:rsidR="00F4159C" w:rsidRPr="00F7426C" w:rsidRDefault="00F4159C" w:rsidP="00F4159C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F7426C">
        <w:rPr>
          <w:rFonts w:ascii="Times New Roman" w:eastAsia="Times New Roman" w:hAnsi="Times New Roman"/>
          <w:sz w:val="28"/>
          <w:szCs w:val="28"/>
        </w:rPr>
        <w:tab/>
        <w:t>15 апреля  2019 года</w:t>
      </w:r>
    </w:p>
    <w:p w:rsidR="00F4159C" w:rsidRPr="00F7426C" w:rsidRDefault="00F4159C" w:rsidP="00F4159C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F4159C" w:rsidRDefault="00F4159C" w:rsidP="00F4159C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F7426C">
        <w:rPr>
          <w:rFonts w:ascii="Times New Roman" w:eastAsia="Times New Roman" w:hAnsi="Times New Roman"/>
          <w:sz w:val="28"/>
          <w:szCs w:val="28"/>
        </w:rPr>
        <w:tab/>
        <w:t xml:space="preserve"> №41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082344" w:rsidRDefault="00082344" w:rsidP="00F4159C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082344" w:rsidRDefault="00082344" w:rsidP="00F4159C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082344" w:rsidRDefault="00082344" w:rsidP="00F4159C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082344" w:rsidRDefault="00082344" w:rsidP="00F4159C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082344" w:rsidRDefault="00082344" w:rsidP="00F4159C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082344" w:rsidRDefault="00082344" w:rsidP="00F4159C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7740ED" w:rsidRDefault="007740ED" w:rsidP="00F4159C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7740ED" w:rsidSect="008B0C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F9E"/>
    <w:rsid w:val="000057CD"/>
    <w:rsid w:val="00025F90"/>
    <w:rsid w:val="00081F74"/>
    <w:rsid w:val="00082344"/>
    <w:rsid w:val="0008560A"/>
    <w:rsid w:val="000E0057"/>
    <w:rsid w:val="00135521"/>
    <w:rsid w:val="001A1F4A"/>
    <w:rsid w:val="001E0FEA"/>
    <w:rsid w:val="001E7558"/>
    <w:rsid w:val="001F136D"/>
    <w:rsid w:val="00212E88"/>
    <w:rsid w:val="00217819"/>
    <w:rsid w:val="00220E2B"/>
    <w:rsid w:val="00367986"/>
    <w:rsid w:val="00374F57"/>
    <w:rsid w:val="00376F9E"/>
    <w:rsid w:val="00417BA4"/>
    <w:rsid w:val="00456EFF"/>
    <w:rsid w:val="004A513A"/>
    <w:rsid w:val="004F1BF2"/>
    <w:rsid w:val="005A29DB"/>
    <w:rsid w:val="00677DA1"/>
    <w:rsid w:val="006C6265"/>
    <w:rsid w:val="00763831"/>
    <w:rsid w:val="007740ED"/>
    <w:rsid w:val="007C6454"/>
    <w:rsid w:val="007E18CB"/>
    <w:rsid w:val="008457B4"/>
    <w:rsid w:val="008B0C63"/>
    <w:rsid w:val="008C215A"/>
    <w:rsid w:val="008E1BFA"/>
    <w:rsid w:val="0095345B"/>
    <w:rsid w:val="00972984"/>
    <w:rsid w:val="009B21FF"/>
    <w:rsid w:val="009E1C77"/>
    <w:rsid w:val="00A053B7"/>
    <w:rsid w:val="00A10CB1"/>
    <w:rsid w:val="00A33288"/>
    <w:rsid w:val="00B56FE7"/>
    <w:rsid w:val="00B6613F"/>
    <w:rsid w:val="00B9196F"/>
    <w:rsid w:val="00BA7C68"/>
    <w:rsid w:val="00BB0111"/>
    <w:rsid w:val="00C6492A"/>
    <w:rsid w:val="00D0183B"/>
    <w:rsid w:val="00DA75C9"/>
    <w:rsid w:val="00DB5351"/>
    <w:rsid w:val="00DD7D4D"/>
    <w:rsid w:val="00E640DD"/>
    <w:rsid w:val="00F17B06"/>
    <w:rsid w:val="00F4159C"/>
    <w:rsid w:val="00F7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1"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ПФ-таб.текст"/>
    <w:link w:val="a6"/>
    <w:uiPriority w:val="1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1E7558"/>
    <w:rPr>
      <w:rFonts w:ascii="Calibri" w:eastAsia="Calibri" w:hAnsi="Calibri" w:cs="Times New Roman"/>
    </w:rPr>
  </w:style>
  <w:style w:type="character" w:customStyle="1" w:styleId="a9">
    <w:name w:val="Основной текст_"/>
    <w:link w:val="19"/>
    <w:rsid w:val="001A1F4A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9"/>
    <w:rsid w:val="001A1F4A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9">
    <w:name w:val="Основной текст9"/>
    <w:basedOn w:val="a9"/>
    <w:rsid w:val="001A1F4A"/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5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97298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7298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298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72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72984"/>
  </w:style>
  <w:style w:type="paragraph" w:customStyle="1" w:styleId="ConsPlusTitle">
    <w:name w:val="ConsPlusTitl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35521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35521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99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E7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lutelyak.sp-iglin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5905-AC5D-4B83-8685-9DFA72AA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35</cp:revision>
  <cp:lastPrinted>2019-04-25T03:29:00Z</cp:lastPrinted>
  <dcterms:created xsi:type="dcterms:W3CDTF">2019-02-20T09:11:00Z</dcterms:created>
  <dcterms:modified xsi:type="dcterms:W3CDTF">2019-04-29T05:31:00Z</dcterms:modified>
</cp:coreProperties>
</file>