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7D0370" w:rsidRPr="00E87576" w:rsidRDefault="007D0370" w:rsidP="00213998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>
                  <wp:extent cx="531628" cy="818707"/>
                  <wp:effectExtent l="19050" t="0" r="1772" b="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28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363E67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63E67">
        <w:rPr>
          <w:noProof/>
          <w:sz w:val="22"/>
          <w:szCs w:val="22"/>
        </w:rPr>
        <w:pict>
          <v:line id="_x0000_s1080" style="position:absolute;left:0;text-align:left;z-index:25172787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21399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</w:t>
      </w:r>
      <w:r w:rsidR="00213998">
        <w:rPr>
          <w:b/>
          <w:szCs w:val="28"/>
        </w:rPr>
        <w:t xml:space="preserve"> </w:t>
      </w:r>
      <w:r w:rsidRPr="003A0D94">
        <w:rPr>
          <w:b/>
          <w:szCs w:val="28"/>
        </w:rPr>
        <w:t xml:space="preserve">     </w:t>
      </w:r>
      <w:r w:rsidR="00213998">
        <w:rPr>
          <w:b/>
          <w:szCs w:val="28"/>
        </w:rPr>
        <w:t xml:space="preserve">                                               </w:t>
      </w:r>
      <w:r w:rsidRPr="003A0D94">
        <w:rPr>
          <w:b/>
          <w:szCs w:val="28"/>
        </w:rPr>
        <w:t xml:space="preserve">      РЕШЕНИЕ</w:t>
      </w:r>
    </w:p>
    <w:p w:rsidR="00213998" w:rsidRPr="00BB39A0" w:rsidRDefault="00213998" w:rsidP="0021399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5B5CEB" w:rsidRDefault="005B5CEB" w:rsidP="005B5C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46                             23 ноября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0" w:rsidRDefault="007D0370" w:rsidP="007D037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83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>
        <w:rPr>
          <w:b/>
        </w:rPr>
        <w:t xml:space="preserve"> «</w:t>
      </w:r>
      <w:r w:rsidRPr="003217DB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Улу-Телякский</w:t>
      </w:r>
      <w:r w:rsidRPr="003217D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Иглинский  район </w:t>
      </w:r>
      <w:r>
        <w:rPr>
          <w:rFonts w:ascii="Times New Roman" w:hAnsi="Times New Roman"/>
          <w:b/>
          <w:sz w:val="28"/>
          <w:szCs w:val="28"/>
        </w:rPr>
        <w:t xml:space="preserve">Республики  Башкортостан  </w:t>
      </w:r>
      <w:r w:rsidRPr="00B0228E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5B5CE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0228E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B5CEB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022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D0370" w:rsidRPr="00417833" w:rsidRDefault="007D0370" w:rsidP="007D03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228E">
        <w:rPr>
          <w:rFonts w:ascii="Times New Roman" w:hAnsi="Times New Roman"/>
          <w:b/>
          <w:sz w:val="28"/>
          <w:szCs w:val="28"/>
          <w:lang w:eastAsia="ru-RU"/>
        </w:rPr>
        <w:t>и 202</w:t>
      </w:r>
      <w:r w:rsidR="005B5CE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0228E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B0228E">
        <w:rPr>
          <w:b/>
        </w:rPr>
        <w:t>»</w:t>
      </w:r>
    </w:p>
    <w:p w:rsidR="007D0370" w:rsidRPr="008E3A65" w:rsidRDefault="007D0370" w:rsidP="007D0370">
      <w:pPr>
        <w:pStyle w:val="3"/>
        <w:ind w:left="284"/>
        <w:jc w:val="center"/>
        <w:rPr>
          <w:b/>
          <w:szCs w:val="28"/>
        </w:rPr>
      </w:pPr>
    </w:p>
    <w:p w:rsidR="007D0370" w:rsidRDefault="007D0370" w:rsidP="007D037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статьи 11 Устава  сельского  поселения Улу-Телякский</w:t>
      </w:r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</w:t>
      </w:r>
      <w:r w:rsidRPr="004F08C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</w:t>
      </w:r>
      <w:r w:rsidR="005B5CEB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е</w:t>
      </w:r>
      <w:r w:rsidR="005B5CEB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ш</w:t>
      </w:r>
      <w:r w:rsidR="005B5CEB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и</w:t>
      </w:r>
      <w:r w:rsidR="005B5CEB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л:</w:t>
      </w:r>
    </w:p>
    <w:p w:rsidR="007D0370" w:rsidRPr="00857A6B" w:rsidRDefault="007D0370" w:rsidP="007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7A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7A6B">
        <w:rPr>
          <w:rFonts w:ascii="Times New Roman" w:eastAsia="Times New Roman" w:hAnsi="Times New Roman" w:cs="Times New Roman"/>
          <w:sz w:val="28"/>
        </w:rPr>
        <w:t xml:space="preserve">Провести публичные слушания по проекту решения Совета 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857A6B">
        <w:rPr>
          <w:rFonts w:ascii="Times New Roman" w:eastAsia="Times New Roman" w:hAnsi="Times New Roman" w:cs="Times New Roman"/>
          <w:sz w:val="28"/>
        </w:rPr>
        <w:t xml:space="preserve"> муниципального района Иглинский район Республики Башкортостан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Иглинский  район Республики  Башкортостан  </w:t>
      </w:r>
      <w:r w:rsidRPr="0071470A">
        <w:rPr>
          <w:rFonts w:ascii="Times New Roman" w:hAnsi="Times New Roman" w:cs="Times New Roman"/>
          <w:sz w:val="28"/>
          <w:szCs w:val="28"/>
        </w:rPr>
        <w:t>на 202</w:t>
      </w:r>
      <w:r w:rsidR="005B5CEB">
        <w:rPr>
          <w:rFonts w:ascii="Times New Roman" w:hAnsi="Times New Roman" w:cs="Times New Roman"/>
          <w:sz w:val="28"/>
          <w:szCs w:val="28"/>
        </w:rPr>
        <w:t>4</w:t>
      </w:r>
      <w:r w:rsidRPr="0071470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7307">
        <w:rPr>
          <w:rFonts w:ascii="Times New Roman" w:hAnsi="Times New Roman" w:cs="Times New Roman"/>
          <w:sz w:val="28"/>
          <w:szCs w:val="28"/>
        </w:rPr>
        <w:t>5</w:t>
      </w:r>
      <w:r w:rsidRPr="0071470A">
        <w:rPr>
          <w:rFonts w:ascii="Times New Roman" w:hAnsi="Times New Roman" w:cs="Times New Roman"/>
          <w:sz w:val="28"/>
          <w:szCs w:val="28"/>
        </w:rPr>
        <w:t xml:space="preserve"> и 202</w:t>
      </w:r>
      <w:r w:rsidR="00257307">
        <w:rPr>
          <w:rFonts w:ascii="Times New Roman" w:hAnsi="Times New Roman" w:cs="Times New Roman"/>
          <w:sz w:val="28"/>
          <w:szCs w:val="28"/>
        </w:rPr>
        <w:t>6</w:t>
      </w:r>
      <w:r w:rsidRPr="007147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5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347D93">
        <w:rPr>
          <w:rFonts w:ascii="Times New Roman" w:hAnsi="Times New Roman" w:cs="Times New Roman"/>
          <w:sz w:val="28"/>
        </w:rPr>
        <w:t>3</w:t>
      </w:r>
      <w:r w:rsidRPr="00857A6B">
        <w:rPr>
          <w:rFonts w:ascii="Times New Roman" w:eastAsia="Times New Roman" w:hAnsi="Times New Roman" w:cs="Times New Roman"/>
          <w:sz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857A6B">
        <w:rPr>
          <w:rFonts w:ascii="Times New Roman" w:eastAsia="Times New Roman" w:hAnsi="Times New Roman" w:cs="Times New Roman"/>
          <w:sz w:val="28"/>
        </w:rPr>
        <w:t xml:space="preserve"> года в </w:t>
      </w:r>
      <w:r>
        <w:rPr>
          <w:rFonts w:ascii="Times New Roman" w:hAnsi="Times New Roman" w:cs="Times New Roman"/>
          <w:sz w:val="28"/>
        </w:rPr>
        <w:t>12</w:t>
      </w:r>
      <w:r w:rsidRPr="00857A6B">
        <w:rPr>
          <w:rFonts w:ascii="Times New Roman" w:eastAsia="Times New Roman" w:hAnsi="Times New Roman" w:cs="Times New Roman"/>
          <w:sz w:val="28"/>
        </w:rPr>
        <w:t xml:space="preserve">-00  </w:t>
      </w:r>
      <w:r w:rsidRPr="004F0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администрации  сельского поселения Улу-Телякский</w:t>
      </w:r>
      <w:r w:rsidRPr="00C176AE">
        <w:rPr>
          <w:rFonts w:ascii="Times New Roman" w:hAnsi="Times New Roman"/>
          <w:sz w:val="28"/>
          <w:szCs w:val="28"/>
        </w:rPr>
        <w:t xml:space="preserve"> сельсовет по адресу: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Республика Башкортостан, Иглинский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C176AE">
        <w:rPr>
          <w:rFonts w:ascii="Times New Roman" w:hAnsi="Times New Roman"/>
          <w:sz w:val="28"/>
          <w:szCs w:val="28"/>
        </w:rPr>
        <w:t xml:space="preserve"> (кабинет </w:t>
      </w:r>
      <w:r>
        <w:rPr>
          <w:rFonts w:ascii="Times New Roman" w:hAnsi="Times New Roman"/>
          <w:sz w:val="28"/>
          <w:szCs w:val="28"/>
        </w:rPr>
        <w:t>главы)</w:t>
      </w:r>
      <w:r w:rsidRPr="00857A6B">
        <w:rPr>
          <w:rFonts w:ascii="Times New Roman" w:eastAsia="Times New Roman" w:hAnsi="Times New Roman" w:cs="Times New Roman"/>
          <w:sz w:val="28"/>
        </w:rPr>
        <w:t>.</w:t>
      </w:r>
    </w:p>
    <w:p w:rsidR="007D0370" w:rsidRPr="00857A6B" w:rsidRDefault="007D0370" w:rsidP="007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857A6B">
        <w:rPr>
          <w:rFonts w:ascii="Times New Roman" w:eastAsia="Times New Roman" w:hAnsi="Times New Roman" w:cs="Times New Roman"/>
          <w:sz w:val="28"/>
        </w:rPr>
        <w:t xml:space="preserve">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</w:rPr>
        <w:t>сельсовет  по адресу</w:t>
      </w:r>
      <w:r>
        <w:rPr>
          <w:rFonts w:ascii="Times New Roman" w:hAnsi="Times New Roman" w:cs="Times New Roman"/>
          <w:sz w:val="28"/>
        </w:rPr>
        <w:t xml:space="preserve">: </w:t>
      </w:r>
      <w:r w:rsidRPr="00C176AE">
        <w:rPr>
          <w:rFonts w:ascii="Times New Roman" w:hAnsi="Times New Roman"/>
          <w:sz w:val="28"/>
          <w:szCs w:val="28"/>
        </w:rPr>
        <w:t>Республика Башкортостан, Иглинский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857A6B">
        <w:rPr>
          <w:rFonts w:ascii="Times New Roman" w:eastAsia="Times New Roman" w:hAnsi="Times New Roman" w:cs="Times New Roman"/>
          <w:sz w:val="28"/>
        </w:rPr>
        <w:t xml:space="preserve"> дату, время и место проведения публичных слушаний.</w:t>
      </w:r>
    </w:p>
    <w:p w:rsidR="007D0370" w:rsidRPr="00857A6B" w:rsidRDefault="007D0370" w:rsidP="007D03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</w:t>
      </w:r>
      <w:r w:rsidRPr="00857A6B">
        <w:rPr>
          <w:rFonts w:ascii="Times New Roman" w:eastAsia="Times New Roman" w:hAnsi="Times New Roman" w:cs="Times New Roman"/>
          <w:sz w:val="28"/>
        </w:rPr>
        <w:t xml:space="preserve">Письменные обращения жителей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Иглинский район по проекту решения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Иглинский  район Республики  Башкортостан  </w:t>
      </w:r>
      <w:r w:rsidRPr="0071470A">
        <w:rPr>
          <w:rFonts w:ascii="Times New Roman" w:hAnsi="Times New Roman" w:cs="Times New Roman"/>
          <w:sz w:val="28"/>
          <w:szCs w:val="28"/>
        </w:rPr>
        <w:t>на 202</w:t>
      </w:r>
      <w:r w:rsidR="005B5CEB">
        <w:rPr>
          <w:rFonts w:ascii="Times New Roman" w:hAnsi="Times New Roman" w:cs="Times New Roman"/>
          <w:sz w:val="28"/>
          <w:szCs w:val="28"/>
        </w:rPr>
        <w:t>4</w:t>
      </w:r>
      <w:r w:rsidRPr="0071470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5CEB">
        <w:rPr>
          <w:rFonts w:ascii="Times New Roman" w:hAnsi="Times New Roman" w:cs="Times New Roman"/>
          <w:sz w:val="28"/>
          <w:szCs w:val="28"/>
        </w:rPr>
        <w:t>5</w:t>
      </w:r>
      <w:r w:rsidRPr="0071470A">
        <w:rPr>
          <w:rFonts w:ascii="Times New Roman" w:hAnsi="Times New Roman" w:cs="Times New Roman"/>
          <w:sz w:val="28"/>
          <w:szCs w:val="28"/>
        </w:rPr>
        <w:t xml:space="preserve"> и 202</w:t>
      </w:r>
      <w:r w:rsidR="005B5CEB">
        <w:rPr>
          <w:rFonts w:ascii="Times New Roman" w:hAnsi="Times New Roman" w:cs="Times New Roman"/>
          <w:sz w:val="28"/>
          <w:szCs w:val="28"/>
        </w:rPr>
        <w:t>6</w:t>
      </w:r>
      <w:r w:rsidRPr="007147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7A6B">
        <w:rPr>
          <w:rFonts w:ascii="Times New Roman" w:eastAsia="Times New Roman" w:hAnsi="Times New Roman" w:cs="Times New Roman"/>
          <w:sz w:val="28"/>
        </w:rPr>
        <w:t xml:space="preserve">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Иглинский район в десятидневный срок со дня обнародования по адресу</w:t>
      </w:r>
      <w:r>
        <w:rPr>
          <w:rFonts w:ascii="Times New Roman" w:eastAsia="Times New Roman" w:hAnsi="Times New Roman" w:cs="Times New Roman"/>
          <w:sz w:val="28"/>
        </w:rPr>
        <w:t>:</w:t>
      </w:r>
      <w:r w:rsidR="005B5CEB">
        <w:rPr>
          <w:rFonts w:ascii="Times New Roman" w:eastAsia="Times New Roman" w:hAnsi="Times New Roman" w:cs="Times New Roman"/>
          <w:sz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Иглинскийрайон,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 или на электронную почту:</w:t>
      </w:r>
      <w:r w:rsidRPr="00CC0648">
        <w:rPr>
          <w:rFonts w:ascii="Times New Roman" w:hAnsi="Times New Roman" w:cs="Times New Roman"/>
          <w:sz w:val="28"/>
          <w:szCs w:val="28"/>
          <w:lang w:val="en-US"/>
        </w:rPr>
        <w:t>ulu</w:t>
      </w:r>
      <w:r w:rsidRPr="00CC0648">
        <w:rPr>
          <w:rFonts w:ascii="Times New Roman" w:hAnsi="Times New Roman" w:cs="Times New Roman"/>
          <w:sz w:val="28"/>
          <w:szCs w:val="28"/>
        </w:rPr>
        <w:t>-</w:t>
      </w:r>
      <w:r w:rsidRPr="00CC0648">
        <w:rPr>
          <w:rFonts w:ascii="Times New Roman" w:hAnsi="Times New Roman" w:cs="Times New Roman"/>
          <w:sz w:val="28"/>
          <w:szCs w:val="28"/>
          <w:lang w:val="en-US"/>
        </w:rPr>
        <w:t>telyakselsovet</w:t>
      </w:r>
      <w:r w:rsidRPr="00CC0648">
        <w:rPr>
          <w:rFonts w:ascii="Times New Roman" w:hAnsi="Times New Roman" w:cs="Times New Roman"/>
          <w:sz w:val="28"/>
          <w:szCs w:val="28"/>
        </w:rPr>
        <w:t>@</w:t>
      </w:r>
      <w:r w:rsidRPr="00CC0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0648">
        <w:rPr>
          <w:rFonts w:ascii="Times New Roman" w:hAnsi="Times New Roman" w:cs="Times New Roman"/>
          <w:sz w:val="28"/>
          <w:szCs w:val="28"/>
        </w:rPr>
        <w:t>.</w:t>
      </w:r>
      <w:r w:rsidRPr="00CC06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C0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70" w:rsidRPr="004F08C1" w:rsidRDefault="007D0370" w:rsidP="007D037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08C1"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 w:rsidRPr="00417833">
        <w:rPr>
          <w:rFonts w:ascii="Times New Roman" w:hAnsi="Times New Roman"/>
          <w:sz w:val="28"/>
          <w:szCs w:val="28"/>
        </w:rPr>
        <w:t xml:space="preserve">О бюджете   сельского поселения Улу-Телякский сельсовет муниципального района  Иглинский  район Республики  Башкортостан  </w:t>
      </w:r>
      <w:r w:rsidRPr="0071470A">
        <w:rPr>
          <w:rFonts w:ascii="Times New Roman" w:hAnsi="Times New Roman"/>
          <w:sz w:val="28"/>
          <w:szCs w:val="28"/>
          <w:lang w:eastAsia="ru-RU"/>
        </w:rPr>
        <w:t>на 202</w:t>
      </w:r>
      <w:r w:rsidR="000A738A">
        <w:rPr>
          <w:rFonts w:ascii="Times New Roman" w:hAnsi="Times New Roman"/>
          <w:sz w:val="28"/>
          <w:szCs w:val="28"/>
          <w:lang w:eastAsia="ru-RU"/>
        </w:rPr>
        <w:t>4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A738A">
        <w:rPr>
          <w:rFonts w:ascii="Times New Roman" w:hAnsi="Times New Roman"/>
          <w:sz w:val="28"/>
          <w:szCs w:val="28"/>
          <w:lang w:eastAsia="ru-RU"/>
        </w:rPr>
        <w:t>5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A738A">
        <w:rPr>
          <w:rFonts w:ascii="Times New Roman" w:hAnsi="Times New Roman"/>
          <w:sz w:val="28"/>
          <w:szCs w:val="28"/>
          <w:lang w:eastAsia="ru-RU"/>
        </w:rPr>
        <w:t>6</w:t>
      </w:r>
      <w:r w:rsidRPr="0071470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4F08C1">
        <w:rPr>
          <w:rFonts w:ascii="Times New Roman" w:hAnsi="Times New Roman"/>
          <w:sz w:val="28"/>
          <w:szCs w:val="28"/>
        </w:rPr>
        <w:t>» в следующем составе:</w:t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- </w:t>
      </w:r>
      <w:r w:rsidR="000A738A">
        <w:rPr>
          <w:rFonts w:ascii="Times New Roman" w:hAnsi="Times New Roman"/>
          <w:b/>
          <w:sz w:val="28"/>
          <w:szCs w:val="28"/>
        </w:rPr>
        <w:t>Закиров Ильяс Фанисович</w:t>
      </w:r>
      <w:r>
        <w:rPr>
          <w:rFonts w:ascii="Times New Roman" w:hAnsi="Times New Roman"/>
          <w:sz w:val="28"/>
          <w:szCs w:val="28"/>
        </w:rPr>
        <w:t>- депутат  от  избирательного  округа №</w:t>
      </w:r>
      <w:r w:rsidR="000A73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b/>
          <w:sz w:val="28"/>
          <w:szCs w:val="28"/>
        </w:rPr>
        <w:t>Мухаметшин Рафаил Ривенерович</w:t>
      </w:r>
      <w:r>
        <w:rPr>
          <w:rFonts w:ascii="Times New Roman" w:hAnsi="Times New Roman"/>
          <w:sz w:val="28"/>
          <w:szCs w:val="28"/>
        </w:rPr>
        <w:t>- депутат от  избирательного  округа№</w:t>
      </w:r>
      <w:r w:rsidR="000A73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Дудина </w:t>
      </w:r>
      <w:r w:rsidR="000A738A">
        <w:rPr>
          <w:rFonts w:ascii="Times New Roman" w:hAnsi="Times New Roman"/>
          <w:b/>
          <w:sz w:val="28"/>
          <w:szCs w:val="28"/>
        </w:rPr>
        <w:t>Наталья Петровна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-депутат от  избирательного  округа №</w:t>
      </w:r>
      <w:r w:rsidR="000A73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секретарь Комиссии.</w:t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5.Обнародовать настоящее решение на  информационном  стенде в здании администрации сельского поселения  Улу-Телякский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района Иглинский район   по адресу: РБ, Иглинский  район, с. Улу-Теляк, ул.Ленина,д.14а</w:t>
      </w:r>
      <w:r w:rsidRPr="00EF3B7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7D0370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 Контроль  за  исполнением  настоящего  решения  возложить  на Постоянную комиссию  Совета сельского  поселения Улу-Телякский  сельсовет  муниципального  района  Иглинский  район  Республики Башкортостан по  бюджету, налогам,  вопросам  муниципальной собственности (председатель –</w:t>
      </w:r>
      <w:r w:rsidR="000A738A">
        <w:rPr>
          <w:rFonts w:ascii="Times New Roman" w:hAnsi="Times New Roman"/>
          <w:sz w:val="28"/>
          <w:szCs w:val="28"/>
        </w:rPr>
        <w:t>Закиров И.Ф.</w:t>
      </w:r>
      <w:r>
        <w:rPr>
          <w:rFonts w:ascii="Times New Roman" w:hAnsi="Times New Roman"/>
          <w:sz w:val="28"/>
          <w:szCs w:val="28"/>
        </w:rPr>
        <w:t>).</w:t>
      </w:r>
    </w:p>
    <w:p w:rsidR="007D0370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738A">
        <w:rPr>
          <w:szCs w:val="28"/>
        </w:rPr>
        <w:t xml:space="preserve">                    </w:t>
      </w:r>
      <w:r>
        <w:rPr>
          <w:szCs w:val="28"/>
        </w:rPr>
        <w:tab/>
      </w:r>
      <w:r w:rsidRPr="004E4843">
        <w:rPr>
          <w:szCs w:val="28"/>
        </w:rPr>
        <w:t>Р.Р.Чингизов</w:t>
      </w:r>
    </w:p>
    <w:p w:rsidR="007D0370" w:rsidRPr="00A9365F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sectPr w:rsidR="007D0370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7B" w:rsidRDefault="0048737B" w:rsidP="009759AA">
      <w:pPr>
        <w:spacing w:after="0" w:line="240" w:lineRule="auto"/>
      </w:pPr>
      <w:r>
        <w:separator/>
      </w:r>
    </w:p>
  </w:endnote>
  <w:endnote w:type="continuationSeparator" w:id="1">
    <w:p w:rsidR="0048737B" w:rsidRDefault="0048737B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7B" w:rsidRDefault="0048737B" w:rsidP="009759AA">
      <w:pPr>
        <w:spacing w:after="0" w:line="240" w:lineRule="auto"/>
      </w:pPr>
      <w:r>
        <w:separator/>
      </w:r>
    </w:p>
  </w:footnote>
  <w:footnote w:type="continuationSeparator" w:id="1">
    <w:p w:rsidR="0048737B" w:rsidRDefault="0048737B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4ABD"/>
    <w:rsid w:val="00127986"/>
    <w:rsid w:val="00130068"/>
    <w:rsid w:val="0013291A"/>
    <w:rsid w:val="00133674"/>
    <w:rsid w:val="001418D5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C7D"/>
    <w:rsid w:val="00204469"/>
    <w:rsid w:val="002105EA"/>
    <w:rsid w:val="0021286B"/>
    <w:rsid w:val="00213998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47D93"/>
    <w:rsid w:val="00352C01"/>
    <w:rsid w:val="003554DE"/>
    <w:rsid w:val="00362185"/>
    <w:rsid w:val="00363E67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8737B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5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5C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0CAD-A98C-4CC8-9525-2D4D41D9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440</cp:revision>
  <cp:lastPrinted>2023-11-01T07:31:00Z</cp:lastPrinted>
  <dcterms:created xsi:type="dcterms:W3CDTF">2021-07-12T11:46:00Z</dcterms:created>
  <dcterms:modified xsi:type="dcterms:W3CDTF">2023-11-22T15:25:00Z</dcterms:modified>
</cp:coreProperties>
</file>